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AE" w:rsidRDefault="00C05CAE" w:rsidP="00C05CAE"/>
    <w:p w:rsidR="00C05CAE" w:rsidRDefault="00C05CAE" w:rsidP="00C05CAE"/>
    <w:p w:rsidR="00C05CAE" w:rsidRDefault="001C4C7D" w:rsidP="00C05CAE">
      <w:r>
        <w:t>STATEMENT OF PURPOSE:</w:t>
      </w:r>
    </w:p>
    <w:p w:rsidR="00C05CAE" w:rsidRDefault="00C05CAE" w:rsidP="00C05CAE">
      <w:r>
        <w:t xml:space="preserve">The Children Services Division of the Oregon Library Association has launched, for the first time, a Mock Pura </w:t>
      </w:r>
      <w:proofErr w:type="spellStart"/>
      <w:r>
        <w:t>Belpré</w:t>
      </w:r>
      <w:proofErr w:type="spellEnd"/>
      <w:r>
        <w:t xml:space="preserve"> Award. This is a great opportunity not only for librarians who are working with Latino and/or Spanish speaking children, but also for all children's librarians to include other cultures, in this case the Latino one, in </w:t>
      </w:r>
      <w:r w:rsidR="001C4C7D">
        <w:t>their programs and collections.</w:t>
      </w:r>
      <w:r w:rsidR="006E1752">
        <w:t xml:space="preserve"> </w:t>
      </w:r>
    </w:p>
    <w:p w:rsidR="00826852" w:rsidRDefault="00A04D31" w:rsidP="00C05CAE">
      <w:r>
        <w:t>We</w:t>
      </w:r>
      <w:r w:rsidR="00C05CAE">
        <w:t xml:space="preserve"> are expecting that the event will be a learning experience for all the attendees. The focus of the workshop will be on knowledge building by including titles which are open to deliberation regarding the </w:t>
      </w:r>
      <w:r w:rsidR="009F7BE9">
        <w:t xml:space="preserve">Pura </w:t>
      </w:r>
      <w:proofErr w:type="spellStart"/>
      <w:r w:rsidR="009F7BE9">
        <w:t>Belpré</w:t>
      </w:r>
      <w:proofErr w:type="spellEnd"/>
      <w:r w:rsidR="009F7BE9">
        <w:t xml:space="preserve"> Awards</w:t>
      </w:r>
      <w:r w:rsidR="00C05CAE">
        <w:t xml:space="preserve"> criteria. This will helps us educate ourselves about ways to improve the CSD Mock Pura </w:t>
      </w:r>
      <w:proofErr w:type="spellStart"/>
      <w:r w:rsidR="00C05CAE">
        <w:t>Belpré</w:t>
      </w:r>
      <w:proofErr w:type="spellEnd"/>
      <w:r w:rsidR="00C05CAE">
        <w:t xml:space="preserve"> </w:t>
      </w:r>
      <w:r w:rsidR="00A123D0">
        <w:t xml:space="preserve">Awards </w:t>
      </w:r>
      <w:r w:rsidR="00C05CAE">
        <w:t>in the future, and also to raise awareness of the importance of more quality children’s literature written and/or illustrated by Latino authors.</w:t>
      </w:r>
      <w:r w:rsidR="00A123D0">
        <w:t xml:space="preserve"> </w:t>
      </w:r>
    </w:p>
    <w:p w:rsidR="00A123D0" w:rsidRDefault="00A123D0" w:rsidP="00C05CAE">
      <w:r>
        <w:t>We have to take into account that, according to the Cooperative Children’s Book Center, of the 5,000 children’s books p</w:t>
      </w:r>
      <w:r w:rsidR="00895869">
        <w:t xml:space="preserve">ublished in 2009 only 1 percent </w:t>
      </w:r>
      <w:proofErr w:type="gramStart"/>
      <w:r w:rsidR="00895869">
        <w:t>were</w:t>
      </w:r>
      <w:proofErr w:type="gramEnd"/>
      <w:r w:rsidR="00895869">
        <w:t xml:space="preserve"> </w:t>
      </w:r>
      <w:r>
        <w:t xml:space="preserve">about and/or by Latinos and this percentage has changed very little since the </w:t>
      </w:r>
      <w:proofErr w:type="spellStart"/>
      <w:r>
        <w:t>cCBC</w:t>
      </w:r>
      <w:proofErr w:type="spellEnd"/>
      <w:r>
        <w:t xml:space="preserve"> began keeping track of the publishing trends of Latino books. This reveals lack of access to and the narrow perspective of the publishing industry.</w:t>
      </w:r>
    </w:p>
    <w:p w:rsidR="00BD192E" w:rsidRDefault="00BD192E" w:rsidP="00C05CAE">
      <w:bookmarkStart w:id="0" w:name="_GoBack"/>
      <w:bookmarkEnd w:id="0"/>
    </w:p>
    <w:p w:rsidR="00BD192E" w:rsidRDefault="00BD192E" w:rsidP="00C05CAE">
      <w:r>
        <w:t xml:space="preserve">The Pura </w:t>
      </w:r>
      <w:proofErr w:type="spellStart"/>
      <w:r>
        <w:t>Belpré</w:t>
      </w:r>
      <w:proofErr w:type="spellEnd"/>
      <w:r>
        <w:t xml:space="preserve"> Award defines Latinos as “people whose heritage emanates from any of the Spanish-speaking cultures of the Western Hemisphere. The award recognizes works rooted in any of the cultures found tin the countries that compose Spanish-speaking Latin America, including the Spanish-speaking Caribbean. However, this works must be published in the United States or Puerto Rico, and the authors and/or illustrators, while they need not be American citizens, must reside in the United States.</w:t>
      </w:r>
    </w:p>
    <w:p w:rsidR="006E1752" w:rsidRDefault="006E1752" w:rsidP="00C05CAE"/>
    <w:sectPr w:rsidR="006E1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AE"/>
    <w:rsid w:val="000C1AE8"/>
    <w:rsid w:val="001852A6"/>
    <w:rsid w:val="001C4C7D"/>
    <w:rsid w:val="003728A5"/>
    <w:rsid w:val="0049732A"/>
    <w:rsid w:val="006E1752"/>
    <w:rsid w:val="00826852"/>
    <w:rsid w:val="00895869"/>
    <w:rsid w:val="00984170"/>
    <w:rsid w:val="009F7BE9"/>
    <w:rsid w:val="00A04D31"/>
    <w:rsid w:val="00A123D0"/>
    <w:rsid w:val="00BD192E"/>
    <w:rsid w:val="00C0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236FE-67DE-41CC-B43D-2A9FBC37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Cooperative Library Services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Martín Blasco</dc:creator>
  <cp:lastModifiedBy>Martín Blasco</cp:lastModifiedBy>
  <cp:revision>5</cp:revision>
  <cp:lastPrinted>2015-12-02T23:08:00Z</cp:lastPrinted>
  <dcterms:created xsi:type="dcterms:W3CDTF">2015-12-02T23:09:00Z</dcterms:created>
  <dcterms:modified xsi:type="dcterms:W3CDTF">2015-12-10T20:18:00Z</dcterms:modified>
</cp:coreProperties>
</file>